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B92556" w:rsidRPr="00B92556" w:rsidRDefault="00B92556" w:rsidP="00B92556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FF0000"/>
          <w:sz w:val="22"/>
          <w:szCs w:val="22"/>
        </w:rPr>
      </w:pPr>
      <w:r w:rsidRPr="00B92556">
        <w:rPr>
          <w:rStyle w:val="c8"/>
          <w:b/>
          <w:bCs/>
          <w:i/>
          <w:color w:val="FF0000"/>
          <w:sz w:val="36"/>
          <w:szCs w:val="36"/>
        </w:rPr>
        <w:t>КАРТОТЕКА ДИДАКТИЧЕСКИХ ИГР</w:t>
      </w:r>
    </w:p>
    <w:p w:rsidR="00B92556" w:rsidRPr="00B92556" w:rsidRDefault="00B92556" w:rsidP="00B92556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FF0000"/>
          <w:sz w:val="22"/>
          <w:szCs w:val="22"/>
        </w:rPr>
      </w:pPr>
      <w:r w:rsidRPr="00B92556">
        <w:rPr>
          <w:rStyle w:val="c8"/>
          <w:b/>
          <w:bCs/>
          <w:i/>
          <w:color w:val="FF0000"/>
          <w:sz w:val="36"/>
          <w:szCs w:val="36"/>
        </w:rPr>
        <w:t>ПО ПОЗНАВАТЕЛЬНОМУ РАЗВИТИЮ</w:t>
      </w:r>
    </w:p>
    <w:p w:rsidR="00B92556" w:rsidRPr="00B92556" w:rsidRDefault="00B92556" w:rsidP="00B92556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FF0000"/>
          <w:sz w:val="22"/>
          <w:szCs w:val="22"/>
        </w:rPr>
      </w:pPr>
      <w:r w:rsidRPr="00B92556">
        <w:rPr>
          <w:rStyle w:val="c7"/>
          <w:b/>
          <w:bCs/>
          <w:i/>
          <w:color w:val="FF0000"/>
          <w:sz w:val="36"/>
          <w:szCs w:val="36"/>
        </w:rPr>
        <w:t>(ОКРУЖАЮЩИЙ МИР)</w:t>
      </w:r>
    </w:p>
    <w:p w:rsidR="00B92556" w:rsidRPr="00B92556" w:rsidRDefault="00B92556" w:rsidP="00B92556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color w:val="FF0000"/>
          <w:sz w:val="22"/>
          <w:szCs w:val="22"/>
        </w:rPr>
      </w:pPr>
      <w:r w:rsidRPr="00B92556">
        <w:rPr>
          <w:rStyle w:val="c7"/>
          <w:b/>
          <w:bCs/>
          <w:i/>
          <w:color w:val="FF0000"/>
          <w:sz w:val="36"/>
          <w:szCs w:val="36"/>
        </w:rPr>
        <w:t>старшая группа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  <w:sz w:val="28"/>
          <w:szCs w:val="28"/>
        </w:rPr>
      </w:pPr>
    </w:p>
    <w:p w:rsidR="00B92556" w:rsidRP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B92556">
        <w:rPr>
          <w:rStyle w:val="c4"/>
          <w:b/>
          <w:bCs/>
          <w:color w:val="7030A0"/>
          <w:sz w:val="28"/>
          <w:szCs w:val="28"/>
        </w:rPr>
        <w:t>1. </w:t>
      </w:r>
      <w:r w:rsidRPr="00B92556">
        <w:rPr>
          <w:rStyle w:val="c6"/>
          <w:b/>
          <w:bCs/>
          <w:color w:val="7030A0"/>
          <w:sz w:val="28"/>
          <w:szCs w:val="28"/>
          <w:u w:val="single"/>
        </w:rPr>
        <w:t>«Из чего сделаны предметы?»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добиться уточнения знаний детей о материалах, из которых делаются предметы.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Материалы. </w:t>
      </w:r>
      <w:r>
        <w:rPr>
          <w:rStyle w:val="c1"/>
          <w:color w:val="000000"/>
          <w:sz w:val="28"/>
          <w:szCs w:val="28"/>
        </w:rPr>
        <w:t>Деревянный солдатик, железная тележка, бумажный человечек.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Содержание.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Игра развертывается на сюжет сказки. Центральная фигура – Дед Мороз. Для этой роли нужно выбрать ребенка с хорошо развитой речью. Деду Морозу требуется много игрушек, чтобы подарить детям на елку, но их не из чего сделать. Поэтому он посылает по свету своих помощников – «Деревянного солдатика», «Железную тележку» и «Бумажного человечка», чтобы они принесли готовые игрушки или такие предметы, из которых можно изготовить игрушки. «Деревянный солдатик» имеет право принести только деревянные предметы, «Железная тележка» - только железные, а «Бумажный человечек» - бумажные. Дед Мороз проверяет, правильно ли они принесли предметы. Помощники должны меняться, чтобы как можно больше детей участвовало в игре.</w:t>
      </w:r>
    </w:p>
    <w:p w:rsidR="00B92556" w:rsidRP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B92556">
        <w:rPr>
          <w:rStyle w:val="c4"/>
          <w:b/>
          <w:bCs/>
          <w:color w:val="7030A0"/>
          <w:sz w:val="28"/>
          <w:szCs w:val="28"/>
        </w:rPr>
        <w:t>2. </w:t>
      </w:r>
      <w:r w:rsidRPr="00B92556">
        <w:rPr>
          <w:rStyle w:val="c4"/>
          <w:b/>
          <w:bCs/>
          <w:color w:val="7030A0"/>
          <w:sz w:val="28"/>
          <w:szCs w:val="28"/>
          <w:u w:val="single"/>
        </w:rPr>
        <w:t>«Выставка»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 xml:space="preserve"> обеспечить развитие умения </w:t>
      </w:r>
      <w:proofErr w:type="gramStart"/>
      <w:r>
        <w:rPr>
          <w:rStyle w:val="c1"/>
          <w:color w:val="000000"/>
          <w:sz w:val="28"/>
          <w:szCs w:val="28"/>
        </w:rPr>
        <w:t>детей</w:t>
      </w:r>
      <w:proofErr w:type="gramEnd"/>
      <w:r>
        <w:rPr>
          <w:rStyle w:val="c1"/>
          <w:color w:val="000000"/>
          <w:sz w:val="28"/>
          <w:szCs w:val="28"/>
        </w:rPr>
        <w:t xml:space="preserve"> определять из </w:t>
      </w:r>
      <w:proofErr w:type="gramStart"/>
      <w:r>
        <w:rPr>
          <w:rStyle w:val="c1"/>
          <w:color w:val="000000"/>
          <w:sz w:val="28"/>
          <w:szCs w:val="28"/>
        </w:rPr>
        <w:t>какого</w:t>
      </w:r>
      <w:proofErr w:type="gramEnd"/>
      <w:r>
        <w:rPr>
          <w:rStyle w:val="c1"/>
          <w:color w:val="000000"/>
          <w:sz w:val="28"/>
          <w:szCs w:val="28"/>
        </w:rPr>
        <w:t xml:space="preserve"> материала предметы (дерево, стекло, металл).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Материалы: </w:t>
      </w:r>
      <w:r>
        <w:rPr>
          <w:rStyle w:val="c1"/>
          <w:color w:val="000000"/>
          <w:sz w:val="28"/>
          <w:szCs w:val="28"/>
        </w:rPr>
        <w:t>различные предметы из дерева, из стекла, из металла, из материала и др.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Содержание.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Предметы разложены на столе. Педагог объясняет детям, из чего сделаны предметы. Вызываются 3-4 участника игры, чтобы они выбрали предметы из дерева, из стекла, затем все предметы раздаются детям. Потом педагог просит вернуть все предметы, причем разложить в определенной системе, например, в одном ряду все деревянные вещи, в другом – металлические и т.д.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B92556">
        <w:rPr>
          <w:rStyle w:val="c4"/>
          <w:b/>
          <w:bCs/>
          <w:color w:val="7030A0"/>
          <w:sz w:val="28"/>
          <w:szCs w:val="28"/>
        </w:rPr>
        <w:t>3. </w:t>
      </w:r>
      <w:r w:rsidRPr="00B92556">
        <w:rPr>
          <w:rStyle w:val="c6"/>
          <w:b/>
          <w:bCs/>
          <w:color w:val="7030A0"/>
          <w:sz w:val="28"/>
          <w:szCs w:val="28"/>
          <w:u w:val="single"/>
        </w:rPr>
        <w:t>«Какое это животное?»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систематизировать знания детей о животных, описывая животных по наиболее типичным признакам.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Содержание.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Один из детей водящий. Он загадывает животное и описывает его: «Это белое животное, у него 4 ноги, рога, коротенький хвост. Оно дает молоко». Остальные дети угадывают. Кто первый угадает, получает право загадывать.</w:t>
      </w:r>
    </w:p>
    <w:p w:rsidR="00B92556" w:rsidRP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B92556">
        <w:rPr>
          <w:rStyle w:val="c4"/>
          <w:b/>
          <w:bCs/>
          <w:color w:val="7030A0"/>
          <w:sz w:val="28"/>
          <w:szCs w:val="28"/>
        </w:rPr>
        <w:t>4. </w:t>
      </w:r>
      <w:r w:rsidRPr="00B92556">
        <w:rPr>
          <w:rStyle w:val="c6"/>
          <w:b/>
          <w:bCs/>
          <w:color w:val="7030A0"/>
          <w:sz w:val="28"/>
          <w:szCs w:val="28"/>
          <w:u w:val="single"/>
        </w:rPr>
        <w:t>«Как мы одеваемся?»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Цель:</w:t>
      </w:r>
      <w:r>
        <w:rPr>
          <w:rStyle w:val="c1"/>
          <w:color w:val="000000"/>
          <w:sz w:val="28"/>
          <w:szCs w:val="28"/>
        </w:rPr>
        <w:t> систематизировать знания об отдельных частях одежды и навыки их правильного использования.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Содержание.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Каждый ребенок задумывает какой-нибудь предмет одежды, например, платок, юбку. Платье, перчатки, майку и пр. и называет их только педагогу, чтобы остальные дети не слышали (воспитатель следит, чтобы несколько детей не выбрали один и тот же предмет).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Потом один ребенок рассказывает о чем-нибудь. Например: «Собрался я кататься на санках и надел на себя…» Прервав рассказ, он показывает на </w:t>
      </w:r>
      <w:proofErr w:type="gramStart"/>
      <w:r>
        <w:rPr>
          <w:rStyle w:val="c1"/>
          <w:color w:val="000000"/>
          <w:sz w:val="28"/>
          <w:szCs w:val="28"/>
        </w:rPr>
        <w:t xml:space="preserve">какого – </w:t>
      </w:r>
      <w:proofErr w:type="spellStart"/>
      <w:r>
        <w:rPr>
          <w:rStyle w:val="c1"/>
          <w:color w:val="000000"/>
          <w:sz w:val="28"/>
          <w:szCs w:val="28"/>
        </w:rPr>
        <w:t>нибудь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участника игры. Тот называет часть одежды, которую он задумал. Остальные дети должны рассудить, правильно ли оделись мальчик или девочка. Игра эта очень веселая, так как иногда получаются смешные словосочетания.</w:t>
      </w:r>
    </w:p>
    <w:p w:rsidR="00B92556" w:rsidRP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B92556">
        <w:rPr>
          <w:rStyle w:val="c4"/>
          <w:b/>
          <w:bCs/>
          <w:color w:val="7030A0"/>
          <w:sz w:val="28"/>
          <w:szCs w:val="28"/>
        </w:rPr>
        <w:t>5. </w:t>
      </w:r>
      <w:r w:rsidRPr="00B92556">
        <w:rPr>
          <w:rStyle w:val="c3"/>
          <w:b/>
          <w:bCs/>
          <w:color w:val="7030A0"/>
          <w:sz w:val="28"/>
          <w:szCs w:val="28"/>
          <w:u w:val="single"/>
        </w:rPr>
        <w:t>«Найди деток»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систематизировать знания детей о названиях детенышей животных.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Материал:</w:t>
      </w:r>
      <w:r>
        <w:rPr>
          <w:rStyle w:val="c1"/>
          <w:color w:val="000000"/>
          <w:sz w:val="28"/>
          <w:szCs w:val="28"/>
        </w:rPr>
        <w:t> картинки с изображением животных и их детенышей.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Содержание.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Ребенку дают картинку с изображением животного, а он должен найти картинку, на которой нарисован детеныш этого животного, и правильно его назвать. После этого можно предложить детям поделить животных на 2 группы: домашние животные и дикие.</w:t>
      </w:r>
    </w:p>
    <w:p w:rsidR="00B92556" w:rsidRP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B92556">
        <w:rPr>
          <w:rStyle w:val="c4"/>
          <w:b/>
          <w:bCs/>
          <w:color w:val="7030A0"/>
          <w:sz w:val="28"/>
          <w:szCs w:val="28"/>
        </w:rPr>
        <w:t>6. </w:t>
      </w:r>
      <w:r w:rsidRPr="00B92556">
        <w:rPr>
          <w:rStyle w:val="c3"/>
          <w:b/>
          <w:bCs/>
          <w:color w:val="7030A0"/>
          <w:sz w:val="28"/>
          <w:szCs w:val="28"/>
          <w:u w:val="single"/>
        </w:rPr>
        <w:t>«Что растет в лесу?»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систематизировать знания детей о лесных или садовых растениях.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Содержание.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Педагог выбирает троих детей и предлагает им назвать то, что растет в лесу. </w:t>
      </w:r>
      <w:proofErr w:type="gramStart"/>
      <w:r>
        <w:rPr>
          <w:rStyle w:val="c1"/>
          <w:color w:val="000000"/>
          <w:sz w:val="28"/>
          <w:szCs w:val="28"/>
        </w:rPr>
        <w:t>Например, один говорит «грибы», второй – «малина», третий – «ель», а потом опять продолжает первый.</w:t>
      </w:r>
      <w:proofErr w:type="gramEnd"/>
      <w:r>
        <w:rPr>
          <w:rStyle w:val="c1"/>
          <w:color w:val="000000"/>
          <w:sz w:val="28"/>
          <w:szCs w:val="28"/>
        </w:rPr>
        <w:t xml:space="preserve"> Педагог предупреждает. Что долго думать нельзя. Когда </w:t>
      </w:r>
      <w:proofErr w:type="gramStart"/>
      <w:r>
        <w:rPr>
          <w:rStyle w:val="c1"/>
          <w:color w:val="000000"/>
          <w:sz w:val="28"/>
          <w:szCs w:val="28"/>
        </w:rPr>
        <w:t>играющие</w:t>
      </w:r>
      <w:proofErr w:type="gramEnd"/>
      <w:r>
        <w:rPr>
          <w:rStyle w:val="c1"/>
          <w:color w:val="000000"/>
          <w:sz w:val="28"/>
          <w:szCs w:val="28"/>
        </w:rPr>
        <w:t xml:space="preserve"> нарушают правило, то садятся на место и выбирают себе замену. Новая тройка получает другое задание, например, перечислить, что растет в саду, либо кто живет в лесу, во дворе и т.д.</w:t>
      </w:r>
    </w:p>
    <w:p w:rsidR="00B92556" w:rsidRP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B92556">
        <w:rPr>
          <w:rStyle w:val="c4"/>
          <w:b/>
          <w:bCs/>
          <w:color w:val="7030A0"/>
          <w:sz w:val="28"/>
          <w:szCs w:val="28"/>
        </w:rPr>
        <w:t>7. </w:t>
      </w:r>
      <w:r w:rsidRPr="00B92556">
        <w:rPr>
          <w:rStyle w:val="c3"/>
          <w:b/>
          <w:bCs/>
          <w:color w:val="7030A0"/>
          <w:sz w:val="28"/>
          <w:szCs w:val="28"/>
          <w:u w:val="single"/>
        </w:rPr>
        <w:t>«Садовник»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обеспечить применение на практике умения определять характерные признаки фруктов, овощей, цветов.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Материалы:</w:t>
      </w:r>
      <w:r>
        <w:rPr>
          <w:rStyle w:val="c1"/>
          <w:color w:val="000000"/>
          <w:sz w:val="28"/>
          <w:szCs w:val="28"/>
        </w:rPr>
        <w:t> картинки с изображением цветов, овощей, фруктов.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Содержание.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Дети садятся вокруг стола, на котором положены картинки рисунком вниз. Один ребенок – садовник. С лейкой или </w:t>
      </w:r>
      <w:proofErr w:type="gramStart"/>
      <w:r>
        <w:rPr>
          <w:rStyle w:val="c1"/>
          <w:color w:val="000000"/>
          <w:sz w:val="28"/>
          <w:szCs w:val="28"/>
        </w:rPr>
        <w:t xml:space="preserve">каким – </w:t>
      </w:r>
      <w:proofErr w:type="spellStart"/>
      <w:r>
        <w:rPr>
          <w:rStyle w:val="c1"/>
          <w:color w:val="000000"/>
          <w:sz w:val="28"/>
          <w:szCs w:val="28"/>
        </w:rPr>
        <w:t>нибудь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другим типичным для садовника предметом он обходит детей и говорит: «У меня большой сад. Поди ко мне, Анечка, </w:t>
      </w:r>
      <w:proofErr w:type="gramStart"/>
      <w:r>
        <w:rPr>
          <w:rStyle w:val="c1"/>
          <w:color w:val="000000"/>
          <w:sz w:val="28"/>
          <w:szCs w:val="28"/>
        </w:rPr>
        <w:t xml:space="preserve">что – </w:t>
      </w:r>
      <w:proofErr w:type="spellStart"/>
      <w:r>
        <w:rPr>
          <w:rStyle w:val="c1"/>
          <w:color w:val="000000"/>
          <w:sz w:val="28"/>
          <w:szCs w:val="28"/>
        </w:rPr>
        <w:t>нибудь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сорви».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Ребенок, которого садовник вызывает к столу, выбирает себе картинку, смотрит на нее и потом описывает так, чтобы дети угадали, какое растение сорвано. Затем вытянувший картинку ребенок становится садовником, и игра продолжается до тех пор, пока не будут разобраны все картинки.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B92556">
        <w:rPr>
          <w:rStyle w:val="c4"/>
          <w:b/>
          <w:bCs/>
          <w:color w:val="7030A0"/>
          <w:sz w:val="28"/>
          <w:szCs w:val="28"/>
        </w:rPr>
        <w:t>8. </w:t>
      </w:r>
      <w:r w:rsidRPr="00B92556">
        <w:rPr>
          <w:rStyle w:val="c3"/>
          <w:b/>
          <w:bCs/>
          <w:color w:val="7030A0"/>
          <w:sz w:val="28"/>
          <w:szCs w:val="28"/>
          <w:u w:val="single"/>
        </w:rPr>
        <w:t>«Овощи»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систематизировать знания детей о различных овощах.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Материалы: </w:t>
      </w:r>
      <w:r>
        <w:rPr>
          <w:rStyle w:val="c1"/>
          <w:color w:val="000000"/>
          <w:sz w:val="28"/>
          <w:szCs w:val="28"/>
        </w:rPr>
        <w:t>картинки с изображением овощей, разрезанные на несколько частей.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Содержание.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складывают картинки из частей и говорят, как эти овощи называются, какого они цвета или вкуса, для чего используются.</w:t>
      </w:r>
    </w:p>
    <w:p w:rsidR="00B92556" w:rsidRP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B92556">
        <w:rPr>
          <w:rStyle w:val="c4"/>
          <w:b/>
          <w:bCs/>
          <w:color w:val="7030A0"/>
          <w:sz w:val="28"/>
          <w:szCs w:val="28"/>
        </w:rPr>
        <w:t>9. </w:t>
      </w:r>
      <w:r w:rsidRPr="00B92556">
        <w:rPr>
          <w:rStyle w:val="c3"/>
          <w:b/>
          <w:bCs/>
          <w:color w:val="7030A0"/>
          <w:sz w:val="28"/>
          <w:szCs w:val="28"/>
          <w:u w:val="single"/>
        </w:rPr>
        <w:t>«Ищи и найдешь»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упражнять в различении характерных признаков отдельных времен года.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Материалы: </w:t>
      </w:r>
      <w:r>
        <w:rPr>
          <w:rStyle w:val="c1"/>
          <w:color w:val="000000"/>
          <w:sz w:val="28"/>
          <w:szCs w:val="28"/>
        </w:rPr>
        <w:t>картинки с изображением родной природы в различные времена года.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Содержание.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классифицируют картинки и приставляют их друг к другу, в зависимости от того, относятся ли они к весне, лету, осени или зиме.</w:t>
      </w:r>
    </w:p>
    <w:p w:rsidR="00B92556" w:rsidRP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B92556">
        <w:rPr>
          <w:rStyle w:val="c4"/>
          <w:b/>
          <w:bCs/>
          <w:color w:val="7030A0"/>
          <w:sz w:val="28"/>
          <w:szCs w:val="28"/>
        </w:rPr>
        <w:t>10. </w:t>
      </w:r>
      <w:r w:rsidRPr="00B92556">
        <w:rPr>
          <w:rStyle w:val="c6"/>
          <w:b/>
          <w:bCs/>
          <w:color w:val="7030A0"/>
          <w:sz w:val="28"/>
          <w:szCs w:val="28"/>
          <w:u w:val="single"/>
        </w:rPr>
        <w:t>«Фрукты и овощи»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систематизировать представления детей о фруктах и овощах.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Материалы: </w:t>
      </w:r>
      <w:r>
        <w:rPr>
          <w:rStyle w:val="c1"/>
          <w:color w:val="000000"/>
          <w:sz w:val="28"/>
          <w:szCs w:val="28"/>
        </w:rPr>
        <w:t>карточки с изображением фруктов и овощей.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Содержание.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Педагог раскладывает на столе карточки, а дети должны их разделить на 2 группы: фрукты и овощи.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Педагог выбирает одну карточку и показывает детям. Дети должны сказать, что нарисовано на карточке и к какой группе ее следует отнести (например, груша - фрукт).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Педагог называет </w:t>
      </w:r>
      <w:proofErr w:type="gramStart"/>
      <w:r>
        <w:rPr>
          <w:rStyle w:val="c1"/>
          <w:color w:val="000000"/>
          <w:sz w:val="28"/>
          <w:szCs w:val="28"/>
        </w:rPr>
        <w:t xml:space="preserve">какой – </w:t>
      </w:r>
      <w:proofErr w:type="spellStart"/>
      <w:r>
        <w:rPr>
          <w:rStyle w:val="c1"/>
          <w:color w:val="000000"/>
          <w:sz w:val="28"/>
          <w:szCs w:val="28"/>
        </w:rPr>
        <w:t>нибудь</w:t>
      </w:r>
      <w:proofErr w:type="spellEnd"/>
      <w:proofErr w:type="gramEnd"/>
      <w:r>
        <w:rPr>
          <w:rStyle w:val="c1"/>
          <w:color w:val="000000"/>
          <w:sz w:val="28"/>
          <w:szCs w:val="28"/>
        </w:rPr>
        <w:t xml:space="preserve"> фрукт или овощ, а дети должны его найти и указать, к какой группе он относится (например, найти морковь, лук, черешню и пр.)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Сравнивать изображения на карточке с настоящими фруктами или овощами. Например, по карточке, на которой нарисован лук, найти настоящий.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Карточки кладутся картинкой вниз. Один ребенок выбирает карточку и рассказывает, что на ней нарисовано. Остальные дети угадывают по описанию, что это такое.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Педагог раздает детям карточки и говорит: «Все дети, у которых на карточках изображены фрукты, (овощи), поднимают картинку».</w:t>
      </w:r>
    </w:p>
    <w:p w:rsidR="00B92556" w:rsidRP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B92556">
        <w:rPr>
          <w:rStyle w:val="c4"/>
          <w:b/>
          <w:bCs/>
          <w:color w:val="7030A0"/>
          <w:sz w:val="28"/>
          <w:szCs w:val="28"/>
        </w:rPr>
        <w:t>11. </w:t>
      </w:r>
      <w:r w:rsidRPr="00B92556">
        <w:rPr>
          <w:rStyle w:val="c4"/>
          <w:b/>
          <w:bCs/>
          <w:color w:val="7030A0"/>
          <w:sz w:val="28"/>
          <w:szCs w:val="28"/>
          <w:u w:val="single"/>
        </w:rPr>
        <w:t>«Что кому нравится?»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уточнить знания детей о том, чем питаются отдельные животные.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Материалы: </w:t>
      </w:r>
      <w:r>
        <w:rPr>
          <w:rStyle w:val="c1"/>
          <w:color w:val="000000"/>
          <w:sz w:val="28"/>
          <w:szCs w:val="28"/>
        </w:rPr>
        <w:t>картинки, на которых нарисованы животные и картинки, на которых нарисованы разные виды корма (морковь, трава, капуста, молоко, кости и пр.).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Содержание.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Педагог сажает небольшую группу детей вокруг стола. Прежде </w:t>
      </w:r>
      <w:proofErr w:type="gramStart"/>
      <w:r>
        <w:rPr>
          <w:rStyle w:val="c1"/>
          <w:color w:val="000000"/>
          <w:sz w:val="28"/>
          <w:szCs w:val="28"/>
        </w:rPr>
        <w:t>всего</w:t>
      </w:r>
      <w:proofErr w:type="gramEnd"/>
      <w:r>
        <w:rPr>
          <w:rStyle w:val="c1"/>
          <w:color w:val="000000"/>
          <w:sz w:val="28"/>
          <w:szCs w:val="28"/>
        </w:rPr>
        <w:t xml:space="preserve"> она знакомит их с картинками, изображающими животных, затем раздает детям картинки, на которых нарисован корм для животных. После этого воспитатель показывает детям, например, корову и предлагает найти для нее корм.</w:t>
      </w:r>
    </w:p>
    <w:p w:rsidR="00B92556" w:rsidRP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bookmarkStart w:id="0" w:name="_GoBack"/>
      <w:r w:rsidRPr="00B92556">
        <w:rPr>
          <w:rStyle w:val="c4"/>
          <w:b/>
          <w:bCs/>
          <w:color w:val="7030A0"/>
          <w:sz w:val="28"/>
          <w:szCs w:val="28"/>
        </w:rPr>
        <w:t>12. «</w:t>
      </w:r>
      <w:r w:rsidRPr="00B92556">
        <w:rPr>
          <w:rStyle w:val="c4"/>
          <w:b/>
          <w:bCs/>
          <w:color w:val="7030A0"/>
          <w:sz w:val="28"/>
          <w:szCs w:val="28"/>
          <w:u w:val="single"/>
        </w:rPr>
        <w:t>Угадай, что в мешочке»</w:t>
      </w:r>
    </w:p>
    <w:bookmarkEnd w:id="0"/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lastRenderedPageBreak/>
        <w:t>Цель:</w:t>
      </w:r>
      <w:r>
        <w:rPr>
          <w:rStyle w:val="c1"/>
          <w:color w:val="000000"/>
          <w:sz w:val="28"/>
          <w:szCs w:val="28"/>
        </w:rPr>
        <w:t> описать признаки, воспринимаемые на ощупь.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</w:rPr>
        <w:t>Материалы: </w:t>
      </w:r>
      <w:r>
        <w:rPr>
          <w:rStyle w:val="c1"/>
          <w:color w:val="000000"/>
          <w:sz w:val="28"/>
          <w:szCs w:val="28"/>
        </w:rPr>
        <w:t>овощи и фрукты характерной формы и различной плотности (лук, репа, редька, свекла, помидор, слива, яблоко, груша и др.) лежат в мешочке.</w:t>
      </w:r>
      <w:proofErr w:type="gramEnd"/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Содержание.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 предлагает одному из детей достать из мешочка предмет, но не вытаскивать его, а ощупав, назвать характерные признаки. Ребенок рассказывает, все дети называют предмет, который пока не видят, после этого ребенок вытаскивает его из мешочка и показывает, что в руке. Названный предмет обратно в мешочек не опускают.</w:t>
      </w:r>
    </w:p>
    <w:p w:rsidR="00B92556" w:rsidRP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7030A0"/>
          <w:sz w:val="22"/>
          <w:szCs w:val="22"/>
        </w:rPr>
      </w:pPr>
      <w:r w:rsidRPr="00B92556">
        <w:rPr>
          <w:rStyle w:val="c4"/>
          <w:b/>
          <w:bCs/>
          <w:color w:val="7030A0"/>
          <w:sz w:val="28"/>
          <w:szCs w:val="28"/>
        </w:rPr>
        <w:t>13. </w:t>
      </w:r>
      <w:r w:rsidRPr="00B92556">
        <w:rPr>
          <w:rStyle w:val="c3"/>
          <w:b/>
          <w:bCs/>
          <w:color w:val="7030A0"/>
          <w:sz w:val="28"/>
          <w:szCs w:val="28"/>
          <w:u w:val="single"/>
        </w:rPr>
        <w:t>«Почтальон принес посылку»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способствовать развитию умения описывать предметы и узнавать их по описанию.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Материалы: </w:t>
      </w:r>
      <w:r>
        <w:rPr>
          <w:rStyle w:val="c1"/>
          <w:color w:val="000000"/>
          <w:sz w:val="28"/>
          <w:szCs w:val="28"/>
        </w:rPr>
        <w:t>воспитатель вкладывает овощи и фрукты по одному в бумажные пакеты, а затем помещает их в коробку.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Содержание.</w:t>
      </w:r>
    </w:p>
    <w:p w:rsidR="00B92556" w:rsidRDefault="00B92556" w:rsidP="00B9255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Коробку (посылку) приносят в группу. Педагог говорит: «Сегодня нам почтальон принес посылку. В ней разные овощи и фрукты». Педагог дает нескольким детям по пакету и просит заглянуть в них. «А теперь, не называя, что там, расскажите по очереди, что вы получили в посылке, но так, чтобы все догадались». Дети по описанию называют овощи и фрукты. Отгаданные предметы кладут на стол. В конце игры надо угостить детей и попросить их назвать точное вкусовое ощущение.</w:t>
      </w:r>
    </w:p>
    <w:p w:rsidR="001B18C6" w:rsidRDefault="001B18C6"/>
    <w:sectPr w:rsidR="001B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C3"/>
    <w:rsid w:val="001B18C6"/>
    <w:rsid w:val="00894DC3"/>
    <w:rsid w:val="00B9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92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2556"/>
  </w:style>
  <w:style w:type="character" w:customStyle="1" w:styleId="c6">
    <w:name w:val="c6"/>
    <w:basedOn w:val="a0"/>
    <w:rsid w:val="00B92556"/>
  </w:style>
  <w:style w:type="character" w:customStyle="1" w:styleId="c1">
    <w:name w:val="c1"/>
    <w:basedOn w:val="a0"/>
    <w:rsid w:val="00B92556"/>
  </w:style>
  <w:style w:type="character" w:customStyle="1" w:styleId="c2">
    <w:name w:val="c2"/>
    <w:basedOn w:val="a0"/>
    <w:rsid w:val="00B92556"/>
  </w:style>
  <w:style w:type="character" w:customStyle="1" w:styleId="c3">
    <w:name w:val="c3"/>
    <w:basedOn w:val="a0"/>
    <w:rsid w:val="00B92556"/>
  </w:style>
  <w:style w:type="paragraph" w:customStyle="1" w:styleId="c9">
    <w:name w:val="c9"/>
    <w:basedOn w:val="a"/>
    <w:rsid w:val="00B92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92556"/>
  </w:style>
  <w:style w:type="character" w:customStyle="1" w:styleId="c7">
    <w:name w:val="c7"/>
    <w:basedOn w:val="a0"/>
    <w:rsid w:val="00B925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92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2556"/>
  </w:style>
  <w:style w:type="character" w:customStyle="1" w:styleId="c6">
    <w:name w:val="c6"/>
    <w:basedOn w:val="a0"/>
    <w:rsid w:val="00B92556"/>
  </w:style>
  <w:style w:type="character" w:customStyle="1" w:styleId="c1">
    <w:name w:val="c1"/>
    <w:basedOn w:val="a0"/>
    <w:rsid w:val="00B92556"/>
  </w:style>
  <w:style w:type="character" w:customStyle="1" w:styleId="c2">
    <w:name w:val="c2"/>
    <w:basedOn w:val="a0"/>
    <w:rsid w:val="00B92556"/>
  </w:style>
  <w:style w:type="character" w:customStyle="1" w:styleId="c3">
    <w:name w:val="c3"/>
    <w:basedOn w:val="a0"/>
    <w:rsid w:val="00B92556"/>
  </w:style>
  <w:style w:type="paragraph" w:customStyle="1" w:styleId="c9">
    <w:name w:val="c9"/>
    <w:basedOn w:val="a"/>
    <w:rsid w:val="00B92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92556"/>
  </w:style>
  <w:style w:type="character" w:customStyle="1" w:styleId="c7">
    <w:name w:val="c7"/>
    <w:basedOn w:val="a0"/>
    <w:rsid w:val="00B92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1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1147</Words>
  <Characters>6542</Characters>
  <Application>Microsoft Office Word</Application>
  <DocSecurity>0</DocSecurity>
  <Lines>54</Lines>
  <Paragraphs>15</Paragraphs>
  <ScaleCrop>false</ScaleCrop>
  <Company>Home</Company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2</cp:revision>
  <dcterms:created xsi:type="dcterms:W3CDTF">2025-11-13T14:18:00Z</dcterms:created>
  <dcterms:modified xsi:type="dcterms:W3CDTF">2025-11-13T14:20:00Z</dcterms:modified>
</cp:coreProperties>
</file>